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ascii="黑体" w:hAnsi="宋体" w:eastAsia="黑体" w:cs="黑体"/>
          <w:sz w:val="32"/>
          <w:szCs w:val="32"/>
        </w:rPr>
      </w:pPr>
      <w:r>
        <w:rPr>
          <w:rFonts w:hint="eastAsia" w:ascii="黑体" w:hAnsi="宋体" w:eastAsia="黑体" w:cs="黑体"/>
          <w:sz w:val="32"/>
          <w:szCs w:val="32"/>
        </w:rPr>
        <w:t>附件2</w:t>
      </w:r>
    </w:p>
    <w:p>
      <w:pPr>
        <w:snapToGrid w:val="0"/>
        <w:jc w:val="center"/>
        <w:rPr>
          <w:rFonts w:ascii="方正大标宋简体" w:hAnsi="宋体" w:eastAsia="方正大标宋简体"/>
          <w:sz w:val="44"/>
          <w:szCs w:val="44"/>
        </w:rPr>
      </w:pPr>
      <w:r>
        <w:rPr>
          <w:rFonts w:hint="eastAsia" w:ascii="方正大标宋简体" w:hAnsi="宋体" w:eastAsia="方正大标宋简体" w:cs="方正小标宋简体"/>
          <w:sz w:val="44"/>
          <w:szCs w:val="44"/>
          <w:lang w:val="en-US" w:eastAsia="zh-CN"/>
        </w:rPr>
        <w:t>2021</w:t>
      </w:r>
      <w:r>
        <w:rPr>
          <w:rFonts w:hint="eastAsia" w:ascii="方正大标宋简体" w:hAnsi="宋体" w:eastAsia="方正大标宋简体" w:cs="方正小标宋简体"/>
          <w:sz w:val="44"/>
          <w:szCs w:val="44"/>
        </w:rPr>
        <w:t>年度职业教育专项经费项目自评表</w:t>
      </w:r>
    </w:p>
    <w:p>
      <w:pPr>
        <w:snapToGrid w:val="0"/>
        <w:spacing w:line="580" w:lineRule="exact"/>
        <w:rPr>
          <w:rFonts w:ascii="楷体_GB2312" w:hAnsi="楷体" w:eastAsia="楷体_GB2312" w:cs="楷体_GB2312"/>
          <w:b/>
          <w:sz w:val="32"/>
          <w:szCs w:val="32"/>
        </w:rPr>
      </w:pPr>
      <w:r>
        <w:rPr>
          <w:rFonts w:hint="eastAsia" w:ascii="楷体_GB2312" w:hAnsi="楷体" w:eastAsia="楷体_GB2312" w:cs="楷体_GB2312"/>
          <w:b/>
          <w:sz w:val="32"/>
          <w:szCs w:val="32"/>
        </w:rPr>
        <w:t>项目单位（盖章）：</w:t>
      </w:r>
      <w:r>
        <w:rPr>
          <w:rFonts w:hint="eastAsia" w:ascii="楷体_GB2312" w:hAnsi="楷体" w:eastAsia="楷体_GB2312" w:cs="楷体_GB2312"/>
          <w:b/>
          <w:sz w:val="32"/>
          <w:szCs w:val="32"/>
          <w:lang w:eastAsia="zh-CN"/>
        </w:rPr>
        <w:t>湖北城市职业学校</w:t>
      </w:r>
      <w:r>
        <w:rPr>
          <w:rFonts w:ascii="楷体_GB2312" w:hAnsi="楷体" w:eastAsia="楷体_GB2312" w:cs="楷体_GB2312"/>
          <w:b/>
          <w:sz w:val="32"/>
          <w:szCs w:val="32"/>
        </w:rPr>
        <w:t xml:space="preserve"> </w:t>
      </w:r>
      <w:r>
        <w:rPr>
          <w:rFonts w:hint="eastAsia" w:ascii="楷体_GB2312" w:hAnsi="楷体" w:eastAsia="楷体_GB2312" w:cs="楷体_GB2312"/>
          <w:b/>
          <w:sz w:val="32"/>
          <w:szCs w:val="32"/>
        </w:rPr>
        <w:t>主要领导签字：</w:t>
      </w:r>
    </w:p>
    <w:p>
      <w:pPr>
        <w:widowControl/>
        <w:snapToGrid w:val="0"/>
        <w:spacing w:line="580" w:lineRule="exact"/>
        <w:jc w:val="left"/>
        <w:rPr>
          <w:rFonts w:hint="default" w:ascii="楷体_GB2312" w:hAnsi="楷体" w:eastAsia="楷体_GB2312" w:cs="楷体_GB2312"/>
          <w:b/>
          <w:sz w:val="32"/>
          <w:szCs w:val="32"/>
          <w:lang w:val="en-US" w:eastAsia="zh-CN"/>
        </w:rPr>
      </w:pPr>
      <w:r>
        <w:rPr>
          <w:rFonts w:hint="eastAsia" w:ascii="楷体_GB2312" w:hAnsi="楷体" w:eastAsia="楷体_GB2312" w:cs="楷体_GB2312"/>
          <w:b/>
          <w:sz w:val="32"/>
          <w:szCs w:val="32"/>
        </w:rPr>
        <w:t>填报日期：</w:t>
      </w:r>
      <w:r>
        <w:rPr>
          <w:rFonts w:hint="eastAsia" w:ascii="楷体_GB2312" w:hAnsi="楷体" w:eastAsia="楷体_GB2312" w:cs="楷体_GB2312"/>
          <w:b/>
          <w:sz w:val="32"/>
          <w:szCs w:val="32"/>
          <w:lang w:val="en-US" w:eastAsia="zh-CN"/>
        </w:rPr>
        <w:t>2022.05.26</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247"/>
        <w:gridCol w:w="995"/>
        <w:gridCol w:w="280"/>
        <w:gridCol w:w="1580"/>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bookmarkStart w:id="0" w:name="_GoBack"/>
            <w:bookmarkEnd w:id="0"/>
            <w:r>
              <w:rPr>
                <w:rFonts w:hint="eastAsia" w:ascii="方正大标宋简体" w:hAnsi="宋体" w:eastAsia="方正大标宋简体" w:cs="方正小标宋简体"/>
                <w:sz w:val="21"/>
                <w:szCs w:val="21"/>
              </w:rPr>
              <w:t>职业教育专项经费</w:t>
            </w:r>
            <w:r>
              <w:rPr>
                <w:rFonts w:hint="eastAsia" w:ascii="仿宋_GB2312" w:hAnsi="宋体" w:eastAsia="仿宋_GB2312" w:cs="仿宋_GB2312"/>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_GB2312" w:hAnsi="宋体" w:eastAsia="仿宋_GB2312" w:cs="Times New Roman"/>
                <w:kern w:val="0"/>
                <w:lang w:eastAsia="zh-CN"/>
              </w:rPr>
              <w:t>鄂东职教集团</w:t>
            </w:r>
          </w:p>
        </w:tc>
        <w:tc>
          <w:tcPr>
            <w:tcW w:w="2520"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湖北城市职业学校</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hint="eastAsia" w:ascii="仿宋_GB2312" w:hAnsi="宋体" w:eastAsia="仿宋_GB2312"/>
                <w:kern w:val="0"/>
                <w:lang w:eastAsia="zh-CN"/>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lang w:eastAsia="zh-CN"/>
              </w:rPr>
              <w:t>□</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hint="eastAsia" w:ascii="仿宋_GB2312" w:hAnsi="宋体" w:eastAsia="仿宋_GB2312" w:cs="仿宋_GB2312"/>
                <w:kern w:val="0"/>
                <w:lang w:eastAsia="zh-CN"/>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hint="eastAsia" w:ascii="仿宋_GB2312" w:hAnsi="宋体" w:eastAsia="仿宋_GB2312"/>
                <w:kern w:val="0"/>
                <w:lang w:eastAsia="zh-CN"/>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247"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275"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580"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24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200</w:t>
            </w:r>
          </w:p>
        </w:tc>
        <w:tc>
          <w:tcPr>
            <w:tcW w:w="1275" w:type="dxa"/>
            <w:gridSpan w:val="2"/>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cs="Times New Roman"/>
                <w:kern w:val="0"/>
                <w:lang w:val="en-US" w:eastAsia="zh-CN"/>
              </w:rPr>
              <w:t>200</w:t>
            </w:r>
          </w:p>
        </w:tc>
        <w:tc>
          <w:tcPr>
            <w:tcW w:w="1580"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522"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580"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Merge w:val="restart"/>
            <w:vAlign w:val="center"/>
          </w:tcPr>
          <w:p>
            <w:pPr>
              <w:widowControl/>
              <w:snapToGrid w:val="0"/>
              <w:jc w:val="center"/>
              <w:rPr>
                <w:rFonts w:hint="eastAsia"/>
                <w:sz w:val="20"/>
                <w:szCs w:val="20"/>
              </w:rPr>
            </w:pPr>
            <w:r>
              <w:rPr>
                <w:rFonts w:hint="eastAsia"/>
                <w:sz w:val="20"/>
                <w:szCs w:val="20"/>
              </w:rPr>
              <w:t>数量指标</w:t>
            </w:r>
          </w:p>
          <w:p>
            <w:pPr>
              <w:widowControl/>
              <w:snapToGrid w:val="0"/>
              <w:jc w:val="center"/>
              <w:rPr>
                <w:rFonts w:ascii="仿宋_GB2312" w:hAnsi="宋体" w:eastAsia="仿宋_GB2312"/>
                <w:kern w:val="0"/>
              </w:rPr>
            </w:pP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机器人拆装与焊接实训室室新增设备</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val="en-US" w:eastAsia="zh-CN"/>
              </w:rPr>
              <w:t>7台</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val="en-US" w:eastAsia="zh-CN"/>
              </w:rPr>
              <w:t>7台</w:t>
            </w:r>
          </w:p>
        </w:tc>
        <w:tc>
          <w:tcPr>
            <w:tcW w:w="877" w:type="dxa"/>
            <w:vMerge w:val="restart"/>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教育质量提升聘任专兼职教师</w:t>
            </w:r>
          </w:p>
        </w:tc>
        <w:tc>
          <w:tcPr>
            <w:tcW w:w="1580" w:type="dxa"/>
            <w:vAlign w:val="center"/>
          </w:tcPr>
          <w:p>
            <w:pPr>
              <w:widowControl/>
              <w:snapToGrid w:val="0"/>
              <w:jc w:val="center"/>
              <w:rPr>
                <w:rFonts w:ascii="仿宋_GB2312" w:hAnsi="宋体" w:eastAsia="仿宋_GB2312"/>
                <w:kern w:val="0"/>
              </w:rPr>
            </w:pPr>
            <w:r>
              <w:rPr>
                <w:rFonts w:hint="eastAsia"/>
                <w:sz w:val="20"/>
                <w:szCs w:val="20"/>
              </w:rPr>
              <w:t>约</w:t>
            </w:r>
            <w:r>
              <w:rPr>
                <w:rFonts w:hint="eastAsia"/>
                <w:sz w:val="20"/>
                <w:szCs w:val="20"/>
                <w:lang w:val="en-US" w:eastAsia="zh-CN"/>
              </w:rPr>
              <w:t>8</w:t>
            </w:r>
            <w:r>
              <w:rPr>
                <w:rFonts w:hint="eastAsia"/>
                <w:sz w:val="20"/>
                <w:szCs w:val="20"/>
              </w:rPr>
              <w:t>0人</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8</w:t>
            </w:r>
            <w:r>
              <w:rPr>
                <w:rFonts w:hint="eastAsia" w:ascii="仿宋_GB2312" w:hAnsi="宋体" w:eastAsia="仿宋_GB2312"/>
                <w:kern w:val="0"/>
              </w:rPr>
              <w:t>0人</w:t>
            </w:r>
          </w:p>
        </w:tc>
        <w:tc>
          <w:tcPr>
            <w:tcW w:w="877" w:type="dxa"/>
            <w:vMerge w:val="continue"/>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val="en-US" w:eastAsia="zh-CN"/>
              </w:rPr>
              <w:t>配备专职保安人数</w:t>
            </w:r>
          </w:p>
        </w:tc>
        <w:tc>
          <w:tcPr>
            <w:tcW w:w="1580" w:type="dxa"/>
            <w:vAlign w:val="center"/>
          </w:tcPr>
          <w:p>
            <w:pPr>
              <w:widowControl/>
              <w:snapToGrid w:val="0"/>
              <w:jc w:val="center"/>
              <w:rPr>
                <w:rFonts w:hint="eastAsia"/>
                <w:sz w:val="20"/>
                <w:szCs w:val="20"/>
              </w:rPr>
            </w:pPr>
            <w:r>
              <w:rPr>
                <w:rFonts w:hint="eastAsia"/>
                <w:sz w:val="20"/>
                <w:szCs w:val="20"/>
                <w:lang w:val="en-US" w:eastAsia="zh-CN"/>
              </w:rPr>
              <w:t>约36人</w:t>
            </w:r>
          </w:p>
        </w:tc>
        <w:tc>
          <w:tcPr>
            <w:tcW w:w="1319" w:type="dxa"/>
            <w:gridSpan w:val="2"/>
            <w:vAlign w:val="center"/>
          </w:tcPr>
          <w:p>
            <w:pPr>
              <w:widowControl/>
              <w:snapToGrid w:val="0"/>
              <w:jc w:val="center"/>
              <w:rPr>
                <w:rFonts w:hint="eastAsia" w:ascii="仿宋_GB2312" w:hAnsi="宋体" w:eastAsia="仿宋_GB2312"/>
                <w:kern w:val="0"/>
              </w:rPr>
            </w:pPr>
            <w:r>
              <w:rPr>
                <w:rFonts w:hint="eastAsia"/>
                <w:sz w:val="20"/>
                <w:szCs w:val="20"/>
                <w:lang w:val="en-US" w:eastAsia="zh-CN"/>
              </w:rPr>
              <w:t>36人</w:t>
            </w:r>
          </w:p>
        </w:tc>
        <w:tc>
          <w:tcPr>
            <w:tcW w:w="877" w:type="dxa"/>
            <w:vMerge w:val="continue"/>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质量指标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实训室及维修工程验收合格率</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100%</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时效指标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完工及时率</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100%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keepNext w:val="0"/>
              <w:keepLines w:val="0"/>
              <w:widowControl/>
              <w:suppressLineNumbers w:val="0"/>
              <w:jc w:val="center"/>
              <w:textAlignment w:val="center"/>
              <w:rPr>
                <w:rFonts w:hint="eastAsia" w:ascii="仿宋_GB2312" w:hAnsi="宋体" w:eastAsia="仿宋_GB2312" w:cs="仿宋_GB2312"/>
                <w:b/>
                <w:bCs/>
                <w:kern w:val="0"/>
              </w:rPr>
            </w:pPr>
            <w:r>
              <w:rPr>
                <w:rFonts w:hint="eastAsia" w:ascii="仿宋" w:hAnsi="仿宋" w:eastAsia="仿宋" w:cs="仿宋"/>
                <w:i w:val="0"/>
                <w:color w:val="000000"/>
                <w:kern w:val="0"/>
                <w:sz w:val="22"/>
                <w:szCs w:val="22"/>
                <w:u w:val="none"/>
                <w:lang w:val="en-US" w:eastAsia="zh-CN" w:bidi="ar"/>
              </w:rPr>
              <w:t>成本指标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资金使用率</w:t>
            </w:r>
          </w:p>
        </w:tc>
        <w:tc>
          <w:tcPr>
            <w:tcW w:w="1580" w:type="dxa"/>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100%</w:t>
            </w:r>
          </w:p>
        </w:tc>
        <w:tc>
          <w:tcPr>
            <w:tcW w:w="1319" w:type="dxa"/>
            <w:gridSpan w:val="2"/>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100%</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vAlign w:val="center"/>
          </w:tcPr>
          <w:p>
            <w:pPr>
              <w:keepNext w:val="0"/>
              <w:keepLines w:val="0"/>
              <w:widowControl/>
              <w:suppressLineNumbers w:val="0"/>
              <w:jc w:val="center"/>
              <w:textAlignment w:val="center"/>
              <w:rPr>
                <w:rFonts w:ascii="仿宋_GB2312" w:hAnsi="宋体" w:eastAsia="仿宋_GB2312"/>
                <w:kern w:val="0"/>
              </w:rPr>
            </w:pPr>
            <w:r>
              <w:rPr>
                <w:rFonts w:hint="eastAsia" w:ascii="仿宋_GB2312" w:hAnsi="宋体" w:eastAsia="仿宋_GB2312"/>
                <w:kern w:val="0"/>
              </w:rPr>
              <w:t>经济效益指标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项目完成后年收入</w:t>
            </w:r>
          </w:p>
        </w:tc>
        <w:tc>
          <w:tcPr>
            <w:tcW w:w="1580" w:type="dxa"/>
            <w:vAlign w:val="center"/>
          </w:tcPr>
          <w:p>
            <w:pPr>
              <w:widowControl/>
              <w:snapToGrid w:val="0"/>
              <w:jc w:val="center"/>
              <w:rPr>
                <w:rFonts w:ascii="仿宋_GB2312" w:hAnsi="宋体" w:eastAsia="仿宋_GB2312"/>
                <w:kern w:val="0"/>
              </w:rPr>
            </w:pPr>
            <w:r>
              <w:rPr>
                <w:rFonts w:hint="eastAsia"/>
              </w:rPr>
              <w:t>≥1100万元</w:t>
            </w:r>
          </w:p>
        </w:tc>
        <w:tc>
          <w:tcPr>
            <w:tcW w:w="1319" w:type="dxa"/>
            <w:gridSpan w:val="2"/>
            <w:vAlign w:val="center"/>
          </w:tcPr>
          <w:p>
            <w:pPr>
              <w:widowControl/>
              <w:snapToGrid w:val="0"/>
              <w:jc w:val="center"/>
              <w:rPr>
                <w:rFonts w:ascii="仿宋_GB2312" w:hAnsi="宋体" w:eastAsia="仿宋_GB2312"/>
                <w:kern w:val="0"/>
              </w:rPr>
            </w:pPr>
            <w:r>
              <w:rPr>
                <w:rFonts w:hint="eastAsia"/>
              </w:rPr>
              <w:t>≥1100万元</w:t>
            </w:r>
          </w:p>
        </w:tc>
        <w:tc>
          <w:tcPr>
            <w:tcW w:w="877" w:type="dxa"/>
            <w:vMerge w:val="restart"/>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社会效益指标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每年为黄石地方经济培养人才</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≥300人</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≥300人</w:t>
            </w:r>
          </w:p>
        </w:tc>
        <w:tc>
          <w:tcPr>
            <w:tcW w:w="877" w:type="dxa"/>
            <w:vMerge w:val="continue"/>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rPr>
              <w:t>环境效益指标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维修后保障师生安全率</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100%</w:t>
            </w:r>
          </w:p>
        </w:tc>
        <w:tc>
          <w:tcPr>
            <w:tcW w:w="877" w:type="dxa"/>
            <w:vMerge w:val="continue"/>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可持续影响指标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项目可持续性</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可持续</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可持续</w:t>
            </w:r>
          </w:p>
        </w:tc>
        <w:tc>
          <w:tcPr>
            <w:tcW w:w="877" w:type="dxa"/>
            <w:vMerge w:val="continue"/>
            <w:vAlign w:val="center"/>
          </w:tcPr>
          <w:p>
            <w:pPr>
              <w:widowControl/>
              <w:snapToGrid w:val="0"/>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具体指标</w:t>
            </w:r>
          </w:p>
        </w:tc>
        <w:tc>
          <w:tcPr>
            <w:tcW w:w="2522" w:type="dxa"/>
            <w:gridSpan w:val="3"/>
            <w:vAlign w:val="center"/>
          </w:tcPr>
          <w:p>
            <w:pPr>
              <w:widowControl/>
              <w:tabs>
                <w:tab w:val="left" w:pos="404"/>
              </w:tabs>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受益师生满意度</w:t>
            </w:r>
          </w:p>
        </w:tc>
        <w:tc>
          <w:tcPr>
            <w:tcW w:w="158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9</w:t>
            </w:r>
            <w:r>
              <w:rPr>
                <w:rFonts w:hint="eastAsia" w:ascii="仿宋_GB2312" w:hAnsi="宋体" w:eastAsia="仿宋_GB2312"/>
                <w:kern w:val="0"/>
                <w:lang w:val="en-US" w:eastAsia="zh-CN"/>
              </w:rPr>
              <w:t>8</w:t>
            </w:r>
            <w:r>
              <w:rPr>
                <w:rFonts w:hint="eastAsia" w:ascii="仿宋_GB2312" w:hAnsi="宋体" w:eastAsia="仿宋_GB2312"/>
                <w:kern w:val="0"/>
              </w:rPr>
              <w:t>%</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ascii="仿宋_GB2312" w:hAnsi="宋体" w:eastAsia="仿宋_GB2312"/>
                <w:kern w:val="0"/>
              </w:rPr>
            </w:pPr>
            <w:r>
              <w:rPr>
                <w:rFonts w:hint="eastAsia" w:ascii="仿宋_GB2312" w:hAnsi="宋体" w:eastAsia="仿宋_GB2312" w:cs="仿宋_GB2312"/>
                <w:kern w:val="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vAlign w:val="center"/>
          </w:tcPr>
          <w:p>
            <w:pPr>
              <w:widowControl/>
              <w:jc w:val="left"/>
              <w:rPr>
                <w:rFonts w:ascii="仿宋_GB2312" w:hAnsi="宋体" w:eastAsia="仿宋_GB2312"/>
                <w:kern w:val="0"/>
              </w:rPr>
            </w:pPr>
            <w:r>
              <w:rPr>
                <w:rFonts w:hint="eastAsia" w:ascii="仿宋_GB2312" w:hAnsi="宋体" w:eastAsia="仿宋_GB2312" w:cs="仿宋_GB2312"/>
                <w:kern w:val="0"/>
                <w:lang w:val="en-US" w:eastAsia="zh-CN"/>
              </w:rPr>
              <w:t>无</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ZGNkYjFiYjBlM2Q4Njk0MDZhZTc0M2MwYjc2YjcifQ=="/>
  </w:docVars>
  <w:rsids>
    <w:rsidRoot w:val="005875AC"/>
    <w:rsid w:val="002D671C"/>
    <w:rsid w:val="003340AF"/>
    <w:rsid w:val="003F5028"/>
    <w:rsid w:val="005875AC"/>
    <w:rsid w:val="00613417"/>
    <w:rsid w:val="00B32C0C"/>
    <w:rsid w:val="00D13234"/>
    <w:rsid w:val="00D65302"/>
    <w:rsid w:val="00E9709F"/>
    <w:rsid w:val="00FF3F65"/>
    <w:rsid w:val="039E0BD6"/>
    <w:rsid w:val="06BC0D27"/>
    <w:rsid w:val="07205E13"/>
    <w:rsid w:val="0A2901EE"/>
    <w:rsid w:val="106C5198"/>
    <w:rsid w:val="12387D34"/>
    <w:rsid w:val="12DE2467"/>
    <w:rsid w:val="13822674"/>
    <w:rsid w:val="17136A68"/>
    <w:rsid w:val="347B14FC"/>
    <w:rsid w:val="3DFF38AA"/>
    <w:rsid w:val="3F1E3D5E"/>
    <w:rsid w:val="411F4E39"/>
    <w:rsid w:val="43EB4F15"/>
    <w:rsid w:val="4E882683"/>
    <w:rsid w:val="4F682A9C"/>
    <w:rsid w:val="5EB81451"/>
    <w:rsid w:val="67472B3E"/>
    <w:rsid w:val="6F1F2FB9"/>
    <w:rsid w:val="77682A52"/>
    <w:rsid w:val="7ACE5AC8"/>
    <w:rsid w:val="7FE9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855</Words>
  <Characters>958</Characters>
  <Lines>23</Lines>
  <Paragraphs>6</Paragraphs>
  <TotalTime>16</TotalTime>
  <ScaleCrop>false</ScaleCrop>
  <LinksUpToDate>false</LinksUpToDate>
  <CharactersWithSpaces>995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Administrator</cp:lastModifiedBy>
  <cp:lastPrinted>2022-01-07T01:38:00Z</cp:lastPrinted>
  <dcterms:modified xsi:type="dcterms:W3CDTF">2022-06-06T03:49:26Z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2EE083EE86C9474DA3448E4A9E754697</vt:lpwstr>
  </property>
</Properties>
</file>